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b/>
          <w:b/>
          <w:iCs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Cs/>
          <w:sz w:val="32"/>
          <w:szCs w:val="32"/>
        </w:rPr>
        <w:t>ALLA CITTA’ METROPOLITANA DI PALERMO</w:t>
      </w:r>
    </w:p>
    <w:p>
      <w:pPr>
        <w:pStyle w:val="Normal"/>
        <w:spacing w:lineRule="auto" w:line="240"/>
        <w:jc w:val="right"/>
        <w:rPr>
          <w:b/>
          <w:b/>
          <w:iCs/>
          <w:u w:val="single"/>
        </w:rPr>
      </w:pPr>
      <w:r>
        <w:rPr>
          <w:rFonts w:ascii="Calibri" w:hAnsi="Calibri"/>
          <w:b/>
          <w:iCs/>
          <w:sz w:val="22"/>
          <w:szCs w:val="22"/>
        </w:rPr>
        <w:t>DIREZIONE GARE E CONTRATTI – INNOVAZIONE TECNOLOGICA</w:t>
      </w:r>
    </w:p>
    <w:p>
      <w:pPr>
        <w:pStyle w:val="Normal"/>
        <w:spacing w:lineRule="auto" w:line="240"/>
        <w:jc w:val="right"/>
        <w:rPr>
          <w:b/>
          <w:b/>
          <w:iCs/>
        </w:rPr>
      </w:pPr>
      <w:r>
        <w:rPr>
          <w:rFonts w:ascii="Calibri" w:hAnsi="Calibri"/>
          <w:b/>
          <w:iCs/>
          <w:sz w:val="22"/>
          <w:szCs w:val="22"/>
        </w:rPr>
        <w:t>UFFICIO CONTRATTI/ESPROPRI</w:t>
      </w:r>
    </w:p>
    <w:p>
      <w:pPr>
        <w:pStyle w:val="Normal"/>
        <w:spacing w:lineRule="auto" w:line="24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Via Bosco, 12 – 90134 Palermo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276" w:hanging="15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276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OGGETTO:</w:t>
      </w:r>
      <w:r>
        <w:rPr>
          <w:rFonts w:cs="Times New Roman" w:ascii="Times New Roman" w:hAnsi="Times New Roman"/>
          <w:sz w:val="24"/>
          <w:szCs w:val="24"/>
        </w:rPr>
        <w:t xml:space="preserve"> Lavori di ________________________________ - Istanza per l’autorizzazione all’accesso alle aree private /fondi </w:t>
      </w:r>
      <w:r>
        <w:rPr>
          <w:rFonts w:cs="Times New Roman" w:ascii="Times New Roman" w:hAnsi="Times New Roman"/>
          <w:b/>
          <w:sz w:val="24"/>
          <w:szCs w:val="24"/>
        </w:rPr>
        <w:t>ai sensi dell'art. 15 del D.P.R. n. 327/2001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 scrivente 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PREMESSO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che con Determinazione Dirigenziale n. ________ del __________ è stato conferito allo scrivente l’incarico professionale per _________________________________________________;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che, al fine di poter predisporre le operazioni sopracitate, è necessario che i tecnici incaricati delle predette operazioni siano autorizzati ad accedere nelle proprietà private sotto riportate;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che si provvederà con immediatezza al risarcimento di qualsiasi danno alle proprietà indicate, provocato dallo svolgimento delle operazioni di cui in precedenza;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nella qualità di cui sopra, lo scrivente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 ISTANZA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alla S.V. affinché voglia disporre, ai fini summenzionati, l’autorizzazione all’accesso a favore dei seguenti tecnici incaricati: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Sig. _______________________________ nato a ___________________,  il ____________, residente in ___________________, via _____________________________, n. ______, C.F/PI _____________________________________;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Sig. ______________________________   nato a ___________________,  il ____________, residente in ___________________, via _____________________________, n. ______, C.F/PI _____________________________________;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Sig. _______________________________ nato a ___________________,  il ____________, residente in ___________________, via _____________________________, n. ______, C.F/PI ______________________________;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loro maestranze, attrezzi, mezzi e macchinari di lavoro, per l’effettuazione delle operazioni in precedenza richiamate sulle seguenti aree così contrassegnate nel Catasto Terreni/Fabbricati del Comune di ______________ particella/e_______________________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COMUNICA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a) i recapiti telefonici : ______________________________________________________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b) l'indirizzo presso il quale inviare le comunicazioni relative alla presente istanza: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 xml:space="preserve">n. telefax : ________________________________________________________________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 xml:space="preserve">indirizzo e-mail:____________________________________________________________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 xml:space="preserve">indirizzo di Posta Elettronica Certificata (PEC): __________________________________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altro indirizzo: 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FIRMA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b/>
          <w:b/>
          <w:color w:val="808080"/>
          <w:sz w:val="21"/>
          <w:szCs w:val="21"/>
        </w:rPr>
      </w:pPr>
      <w:r>
        <w:rPr>
          <w:rFonts w:cs="Times New Roman" w:ascii="Times New Roman" w:hAnsi="Times New Roman"/>
          <w:b/>
          <w:color w:val="808080"/>
          <w:sz w:val="24"/>
          <w:szCs w:val="24"/>
        </w:rPr>
        <w:t>INFORMATIVA TRATTAMENTO DATI PERSONALI</w:t>
      </w:r>
    </w:p>
    <w:p>
      <w:pPr>
        <w:pStyle w:val="Normal"/>
        <w:spacing w:lineRule="auto" w:line="240"/>
        <w:jc w:val="both"/>
        <w:rPr>
          <w:rFonts w:ascii="Garamond" w:hAnsi="Garamond"/>
          <w:color w:val="808080"/>
          <w:sz w:val="21"/>
          <w:szCs w:val="21"/>
        </w:rPr>
      </w:pPr>
      <w:r>
        <w:rPr>
          <w:rFonts w:ascii="Garamond" w:hAnsi="Garamond"/>
          <w:color w:val="808080"/>
          <w:sz w:val="21"/>
          <w:szCs w:val="21"/>
        </w:rPr>
        <w:t>Il trattamento dei dati avverrà ai sensi degli artt. 7, 13, 14, 15 del Regolamento per l’attuazione del Regolamento U.E. 2016/679 relativo alla protezione delle persone fisiche con riguardo al trattamento dei dati personali, approvato con Deliberazione del Commissario Straordinario, in sostituzione del Consiglio Metropolitano, n. 137 del 23/12/2019. I dati personali vengono raccolti per lo svolgimento delle funzioni istituzionali dell’Amministrazione della Città Metropolitana di Palermo. I dati vengono trattati in modo lecito e corretto e per un tempo non superiore a quello necessario agli scopi per i quali sono raccolti e trattati. Devono essere esatti, pertinenti, completi e non eccedenti rispetto alle finalità per le quali sono raccolti e trattati.</w:t>
      </w:r>
    </w:p>
    <w:p>
      <w:pPr>
        <w:pStyle w:val="Pidipagina"/>
        <w:spacing w:lineRule="auto" w:line="240"/>
        <w:jc w:val="both"/>
        <w:rPr>
          <w:rFonts w:ascii="Garamond" w:hAnsi="Garamond"/>
          <w:color w:val="808080"/>
          <w:sz w:val="21"/>
          <w:szCs w:val="21"/>
        </w:rPr>
      </w:pPr>
      <w:r>
        <w:rPr>
          <w:rFonts w:ascii="Garamond" w:hAnsi="Garamond"/>
          <w:color w:val="808080"/>
          <w:sz w:val="21"/>
          <w:szCs w:val="21"/>
        </w:rPr>
        <w:t xml:space="preserve">Il trattamento è effettuato con strumenti elettronici e/o in modo cartaceo e comunque nel rispetto delle misure tecniche ed organizzative previste dall’art 15 del vigente Regolamento interno approvato con deliberazione del Commissario Straordinario n. 137/2019. </w:t>
      </w:r>
    </w:p>
    <w:p>
      <w:pPr>
        <w:pStyle w:val="Pidipagina"/>
        <w:spacing w:lineRule="auto" w:line="240"/>
        <w:jc w:val="both"/>
        <w:rPr>
          <w:rFonts w:ascii="Garamond" w:hAnsi="Garamond"/>
          <w:color w:val="808080"/>
          <w:sz w:val="21"/>
          <w:szCs w:val="21"/>
        </w:rPr>
      </w:pPr>
      <w:r>
        <w:rPr>
          <w:rFonts w:ascii="Garamond" w:hAnsi="Garamond"/>
          <w:color w:val="808080"/>
          <w:sz w:val="21"/>
          <w:szCs w:val="21"/>
        </w:rPr>
        <w:t xml:space="preserve">Il conferimento dei dati è obbligatorio per legge. </w:t>
      </w:r>
    </w:p>
    <w:p>
      <w:pPr>
        <w:pStyle w:val="Pidipagina"/>
        <w:spacing w:lineRule="auto" w:line="240"/>
        <w:jc w:val="both"/>
        <w:rPr/>
      </w:pPr>
      <w:r>
        <w:rPr>
          <w:rFonts w:ascii="Garamond" w:hAnsi="Garamond"/>
          <w:color w:val="808080"/>
          <w:sz w:val="21"/>
          <w:szCs w:val="21"/>
        </w:rPr>
        <w:t xml:space="preserve">Il Titolare del trattamento è la Città Metropolitana di Palermo nella persona del Sindaco Metropolitano, domiciliato per la carica presso Palazzo  Comitini Via Maqueda, 100 – 90134 Palermo </w:t>
      </w:r>
      <w:hyperlink r:id="rId2">
        <w:r>
          <w:rPr>
            <w:rStyle w:val="CollegamentoInternet"/>
          </w:rPr>
          <w:t>sindacometropolitano@cittametropolitana.pa.it</w:t>
        </w:r>
      </w:hyperlink>
    </w:p>
    <w:p>
      <w:pPr>
        <w:pStyle w:val="Pidipagina"/>
        <w:spacing w:lineRule="auto" w:line="240"/>
        <w:jc w:val="both"/>
        <w:rPr/>
      </w:pPr>
      <w:r>
        <w:rPr>
          <w:rFonts w:ascii="Garamond" w:hAnsi="Garamond"/>
          <w:color w:val="808080"/>
          <w:sz w:val="21"/>
          <w:szCs w:val="21"/>
        </w:rPr>
        <w:t xml:space="preserve">Soggetto designato attuatore del trattamento è ai sensi e per gli effetti dell’art. 4 del vigente Regolamento interno è il Dirigente della Direzione “Gare e Contratti – Innovazione Tecnologica” nella quale Struttura è incardinato l’Ufficio Espropriazioni.  </w:t>
      </w:r>
      <w:hyperlink r:id="rId3">
        <w:r>
          <w:rPr>
            <w:rStyle w:val="CollegamentoInternet"/>
          </w:rPr>
          <w:t>garecontratti@cittametropolitana.pa.it</w:t>
        </w:r>
      </w:hyperlink>
    </w:p>
    <w:p>
      <w:pPr>
        <w:pStyle w:val="Normal"/>
        <w:spacing w:lineRule="auto" w:line="240" w:before="0" w:after="160"/>
        <w:jc w:val="both"/>
        <w:rPr/>
      </w:pPr>
      <w:r>
        <w:rPr>
          <w:rFonts w:ascii="Garamond" w:hAnsi="Garamond"/>
          <w:color w:val="808080"/>
          <w:sz w:val="21"/>
          <w:szCs w:val="21"/>
        </w:rPr>
        <w:t xml:space="preserve">L’interessato può far valere nei confronti della Città Metropolitana di Palermo i diritti di cui agli artt. 13 e 14 del vigente Regolamento interno per la disciplina della privacy approvato con deliberazione del Commissario Straordinario n°137 del 23/12/2019.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">
    <w:name w:val="ListLabel 2"/>
    <w:qFormat/>
    <w:rPr>
      <w:rFonts w:cs="Calibri"/>
    </w:rPr>
  </w:style>
  <w:style w:type="character" w:styleId="ListLabel1">
    <w:name w:val="ListLabel 1"/>
    <w:qFormat/>
    <w:rPr>
      <w:rFonts w:cs="Courier New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>
      <w:rFonts w:ascii="Calibri" w:hAnsi="Calibri" w:eastAsia="Calibri" w:cs="Times New Roman"/>
    </w:rPr>
  </w:style>
  <w:style w:type="character" w:styleId="CollegamentoInternet">
    <w:name w:val="Collegamento Internet"/>
    <w:basedOn w:val="DefaultParagraphFont"/>
    <w:rPr>
      <w:color w:val="0000FF"/>
      <w:u w:val="single"/>
      <w:lang w:val="zxx" w:eastAsia="zxx" w:bidi="zxx"/>
    </w:rPr>
  </w:style>
  <w:style w:type="character" w:styleId="ListLabel3">
    <w:name w:val="ListLabel 3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hi-I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ndacometropolitano@cittametropolitana.pa.it" TargetMode="External"/><Relationship Id="rId3" Type="http://schemas.openxmlformats.org/officeDocument/2006/relationships/hyperlink" Target="mailto:garecontratti@cittametropolitana.pa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2</Pages>
  <Words>520</Words>
  <Characters>3902</Characters>
  <CharactersWithSpaces>4590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2020-05-04T14:38:00Z</dcterms:created>
  <dc:creator>Angela Maria Messina</dc:creator>
  <dc:description/>
  <dc:language>it-IT</dc:language>
  <cp:lastModifiedBy/>
  <dcterms:modified xsi:type="dcterms:W3CDTF">2020-06-18T10:23:57Z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